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85"/>
        <w:gridCol w:w="5047"/>
      </w:tblGrid>
      <w:tr>
        <w:tblPrEx>
          <w:shd w:val="clear" w:color="auto" w:fill="cadfff"/>
        </w:tblPrEx>
        <w:trPr>
          <w:trHeight w:val="1824" w:hRule="atLeast"/>
        </w:trPr>
        <w:tc>
          <w:tcPr>
            <w:tcW w:type="dxa" w:w="45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524000" cy="1112520"/>
                  <wp:effectExtent l="0" t="0" r="0" b="0"/>
                  <wp:docPr id="1073741825" name="officeArt object" descr="SIS_logo_small_JPG160x117_2,92K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IS_logo_small_JPG160x117_2,92KB" descr="SIS_logo_small_JPG160x117_2,92KB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12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right"/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sz w:val="32"/>
                <w:szCs w:val="32"/>
                <w:rtl w:val="0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The Society for Italian Studies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alatino Linotype" w:cs="Palatino Linotype" w:hAnsi="Palatino Linotype" w:eastAsia="Palatino Linotype"/>
                <w:i w:val="1"/>
                <w:iCs w:val="1"/>
                <w:rtl w:val="0"/>
                <w:lang w:val="en-US"/>
              </w:rPr>
              <w:t>Registered Charity no. 313786</w:t>
            </w:r>
          </w:p>
        </w:tc>
      </w:tr>
    </w:tbl>
    <w:p>
      <w:pPr>
        <w:pStyle w:val="Body"/>
        <w:widowControl w:val="0"/>
        <w:ind w:left="324" w:hanging="324"/>
      </w:pPr>
    </w:p>
    <w:p>
      <w:pPr>
        <w:pStyle w:val="Default"/>
        <w:widowControl w:val="0"/>
        <w:ind w:left="108" w:hanging="108"/>
        <w:rPr>
          <w:rFonts w:ascii="Times New Roman" w:cs="Times New Roman" w:hAnsi="Times New Roman" w:eastAsia="Times New Roman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jc w:val="right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Honorary Treasurer: Dr Tristan Kay</w:t>
      </w:r>
    </w:p>
    <w:p>
      <w:pPr>
        <w:pStyle w:val="Default"/>
        <w:widowControl w:val="0"/>
        <w:jc w:val="right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School of Modern Languages</w:t>
      </w:r>
    </w:p>
    <w:p>
      <w:pPr>
        <w:pStyle w:val="Default"/>
        <w:widowControl w:val="0"/>
        <w:jc w:val="right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University of Bristol</w:t>
      </w:r>
    </w:p>
    <w:p>
      <w:pPr>
        <w:pStyle w:val="Default"/>
        <w:widowControl w:val="0"/>
        <w:jc w:val="right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17 Woodland Road</w:t>
      </w:r>
    </w:p>
    <w:p>
      <w:pPr>
        <w:pStyle w:val="Default"/>
        <w:widowControl w:val="0"/>
        <w:jc w:val="right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Bristol BS8 1TE</w:t>
      </w:r>
    </w:p>
    <w:p>
      <w:pPr>
        <w:pStyle w:val="Default"/>
        <w:widowControl w:val="0"/>
        <w:jc w:val="right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"mailto:Tristan.kay@bristol.ac.uk"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Tristan.kay@bristol.ac.uk</w:t>
      </w:r>
      <w:r>
        <w:rPr/>
        <w:fldChar w:fldCharType="end" w:fldLock="0"/>
      </w:r>
    </w:p>
    <w:p>
      <w:pPr>
        <w:pStyle w:val="Default"/>
        <w:widowControl w:val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Palatino Linotype" w:cs="Palatino Linotype" w:hAnsi="Palatino Linotype" w:eastAsia="Palatino Linotype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Heading 3"/>
        <w:pBdr>
          <w:top w:val="nil"/>
          <w:left w:val="nil"/>
          <w:bottom w:val="nil"/>
          <w:right w:val="nil"/>
        </w:pBdr>
        <w:spacing w:before="0" w:after="0" w:line="240" w:lineRule="auto"/>
        <w:jc w:val="center"/>
        <w:rPr>
          <w:rFonts w:ascii="Calibri" w:cs="Calibri" w:hAnsi="Calibri" w:eastAsia="Calibri"/>
          <w:b w:val="1"/>
          <w:bCs w:val="1"/>
          <w:spacing w:val="0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pacing w:val="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CONFERENCE</w:t>
      </w:r>
      <w:r>
        <w:rPr>
          <w:rFonts w:ascii="Calibri" w:cs="Calibri" w:hAnsi="Calibri" w:eastAsia="Calibri"/>
          <w:b w:val="1"/>
          <w:bCs w:val="1"/>
          <w:spacing w:val="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EXPENSES CLAIM FORM</w:t>
      </w:r>
    </w:p>
    <w:p>
      <w:pPr>
        <w:pStyle w:val="Default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Name: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Address:</w:t>
      </w:r>
    </w:p>
    <w:p>
      <w:pPr>
        <w:pStyle w:val="Default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E-mail: </w:t>
      </w:r>
    </w:p>
    <w:p>
      <w:pPr>
        <w:pStyle w:val="Default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UK bank account number and sort code: </w:t>
      </w:r>
    </w:p>
    <w:p>
      <w:pPr>
        <w:pStyle w:val="Default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Date of claim:</w:t>
      </w:r>
    </w:p>
    <w:p>
      <w:pPr>
        <w:pStyle w:val="Default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jc w:val="center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Please indicate the purpose for which expenses are being claimed,</w:t>
      </w:r>
    </w:p>
    <w:p>
      <w:pPr>
        <w:pStyle w:val="Default"/>
        <w:jc w:val="center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attach receipts or tickets, and return to the Treasurer at the above address.</w:t>
      </w:r>
    </w:p>
    <w:p>
      <w:pPr>
        <w:pStyle w:val="Default"/>
        <w:jc w:val="center"/>
        <w:rPr>
          <w:rStyle w:val="None A"/>
          <w:rFonts w:ascii="Calibri" w:cs="Calibri" w:hAnsi="Calibri" w:eastAsia="Calibri"/>
        </w:rPr>
      </w:pPr>
    </w:p>
    <w:tbl>
      <w:tblPr>
        <w:tblW w:w="9117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41"/>
        <w:gridCol w:w="5835"/>
        <w:gridCol w:w="1641"/>
      </w:tblGrid>
      <w:tr>
        <w:tblPrEx>
          <w:shd w:val="clear" w:color="auto" w:fill="cadfff"/>
        </w:tblPrEx>
        <w:trPr>
          <w:trHeight w:val="269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mallCaps w:val="1"/>
                <w:rtl w:val="0"/>
                <w:lang w:val="en-US"/>
              </w:rPr>
              <w:t>Date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rFonts w:ascii="Calibri" w:cs="Calibri" w:hAnsi="Calibri" w:eastAsia="Calibri"/>
                <w:smallCaps w:val="1"/>
                <w:sz w:val="22"/>
                <w:szCs w:val="22"/>
                <w:rtl w:val="0"/>
                <w:lang w:val="en-US"/>
              </w:rPr>
              <w:t xml:space="preserve">Details of Claim 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pBdr>
                <w:top w:val="nil"/>
                <w:left w:val="nil"/>
                <w:bottom w:val="nil"/>
                <w:right w:val="nil"/>
              </w:pBdr>
              <w:spacing w:before="0"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mallCaps w:val="1"/>
                <w:spacing w:val="0"/>
                <w:sz w:val="22"/>
                <w:szCs w:val="22"/>
                <w:rtl w:val="0"/>
                <w:lang w:val="en-US"/>
              </w:rPr>
              <w:t>Expenses (</w:t>
            </w:r>
            <w:r>
              <w:rPr>
                <w:rFonts w:ascii="Calibri" w:cs="Calibri" w:hAnsi="Calibri" w:eastAsia="Calibri"/>
                <w:b w:val="1"/>
                <w:bCs w:val="1"/>
                <w:smallCaps w:val="1"/>
                <w:spacing w:val="0"/>
                <w:sz w:val="22"/>
                <w:szCs w:val="22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b w:val="1"/>
                <w:bCs w:val="1"/>
                <w:smallCaps w:val="1"/>
                <w:spacing w:val="0"/>
                <w:sz w:val="22"/>
                <w:szCs w:val="22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730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0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0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0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0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right"/>
              <w:rPr>
                <w:rFonts w:ascii="Calibri" w:cs="Calibri" w:hAnsi="Calibri" w:eastAsia="Calibri"/>
                <w:smallCaps w:val="1"/>
                <w:sz w:val="22"/>
                <w:szCs w:val="22"/>
                <w:lang w:val="en-US"/>
              </w:rPr>
            </w:pPr>
          </w:p>
          <w:p>
            <w:pPr>
              <w:pStyle w:val="Heading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smallCaps w:val="1"/>
                <w:sz w:val="22"/>
                <w:szCs w:val="22"/>
                <w:rtl w:val="0"/>
                <w:lang w:val="en-US"/>
              </w:rPr>
              <w:t xml:space="preserve">Total 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=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Heading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£</w:t>
            </w:r>
          </w:p>
        </w:tc>
      </w:tr>
    </w:tbl>
    <w:p>
      <w:pPr>
        <w:pStyle w:val="Default"/>
        <w:widowControl w:val="0"/>
        <w:ind w:left="324" w:hanging="324"/>
        <w:jc w:val="center"/>
      </w:pPr>
      <w:r>
        <w:rPr>
          <w:rStyle w:val="None A"/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4"/>
      <w:szCs w:val="24"/>
      <w14:textOutline w14:w="12700" w14:cap="flat">
        <w14:noFill/>
        <w14:miter w14:lim="400000"/>
      </w14:textOutline>
    </w:rPr>
  </w:style>
  <w:style w:type="paragraph" w:styleId="Heading 3">
    <w:name w:val="Heading 3"/>
    <w:next w:val="Heading 3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